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80" w:rsidRPr="00AB793A" w:rsidRDefault="009C5B80" w:rsidP="009C5B80">
      <w:pPr>
        <w:rPr>
          <w:rFonts w:ascii="Calibri" w:eastAsia="Calibri" w:hAnsi="Calibri" w:cs="Times New Roman"/>
          <w:b/>
          <w:sz w:val="16"/>
          <w:szCs w:val="16"/>
        </w:rPr>
      </w:pPr>
    </w:p>
    <w:p w:rsidR="009C5B80" w:rsidRPr="00A87E06" w:rsidRDefault="009C5B80" w:rsidP="009C5B80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i/>
          <w:sz w:val="32"/>
          <w:szCs w:val="32"/>
        </w:rPr>
      </w:pPr>
      <w:r w:rsidRPr="00A87E06">
        <w:rPr>
          <w:rFonts w:ascii="Calibri" w:hAnsi="Calibri" w:cs="TimesNewRomanPSMT"/>
          <w:b/>
          <w:i/>
          <w:sz w:val="32"/>
          <w:szCs w:val="32"/>
        </w:rPr>
        <w:t xml:space="preserve">ANEXO </w:t>
      </w:r>
      <w:r w:rsidR="00D63CDD">
        <w:rPr>
          <w:rFonts w:ascii="Calibri" w:hAnsi="Calibri" w:cs="TimesNewRomanPSMT"/>
          <w:b/>
          <w:i/>
          <w:sz w:val="32"/>
          <w:szCs w:val="32"/>
        </w:rPr>
        <w:t>3</w:t>
      </w:r>
    </w:p>
    <w:p w:rsidR="009C5B80" w:rsidRPr="0011552B" w:rsidRDefault="009C5B80" w:rsidP="009C5B80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i/>
          <w:sz w:val="24"/>
          <w:szCs w:val="24"/>
        </w:rPr>
      </w:pPr>
    </w:p>
    <w:p w:rsidR="009C5B80" w:rsidRPr="0011552B" w:rsidRDefault="00D63CDD" w:rsidP="009C5B80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Instituto d</w:t>
      </w:r>
      <w:bookmarkStart w:id="0" w:name="_GoBack"/>
      <w:bookmarkEnd w:id="0"/>
      <w:r w:rsidR="009C5B80" w:rsidRPr="0011552B">
        <w:rPr>
          <w:rFonts w:ascii="Calibri" w:hAnsi="Calibri"/>
          <w:b/>
          <w:sz w:val="32"/>
          <w:szCs w:val="32"/>
        </w:rPr>
        <w:t>e Salud Pública del Estado de Guanajuato</w:t>
      </w:r>
    </w:p>
    <w:p w:rsidR="009C5B80" w:rsidRDefault="009C5B80" w:rsidP="009C5B80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  <w:r w:rsidRPr="0011552B">
        <w:rPr>
          <w:rFonts w:ascii="Calibri" w:hAnsi="Calibri"/>
          <w:b/>
          <w:sz w:val="32"/>
          <w:szCs w:val="32"/>
        </w:rPr>
        <w:t>Totales por Unidad</w:t>
      </w:r>
    </w:p>
    <w:p w:rsidR="009C5B80" w:rsidRDefault="009C5B80" w:rsidP="009C5B80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9C5B80" w:rsidRDefault="009C5B80" w:rsidP="009C5B80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9C5B80" w:rsidRDefault="009C5B80" w:rsidP="009C5B80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Informe del                   al                            </w:t>
      </w: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32"/>
          <w:szCs w:val="32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32"/>
          <w:szCs w:val="32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32"/>
          <w:szCs w:val="32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38"/>
        <w:gridCol w:w="1460"/>
        <w:gridCol w:w="338"/>
        <w:gridCol w:w="1530"/>
        <w:gridCol w:w="338"/>
        <w:gridCol w:w="1517"/>
        <w:gridCol w:w="338"/>
        <w:gridCol w:w="1476"/>
      </w:tblGrid>
      <w:tr w:rsidR="009C5B80" w:rsidTr="00795D67">
        <w:tc>
          <w:tcPr>
            <w:tcW w:w="1719" w:type="dxa"/>
          </w:tcPr>
          <w:p w:rsidR="009C5B80" w:rsidRDefault="009C5B80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Unidad</w:t>
            </w:r>
          </w:p>
        </w:tc>
        <w:tc>
          <w:tcPr>
            <w:tcW w:w="1798" w:type="dxa"/>
            <w:gridSpan w:val="2"/>
          </w:tcPr>
          <w:p w:rsidR="009C5B80" w:rsidRDefault="009C5B80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Subsidio</w:t>
            </w:r>
          </w:p>
        </w:tc>
        <w:tc>
          <w:tcPr>
            <w:tcW w:w="1868" w:type="dxa"/>
            <w:gridSpan w:val="2"/>
          </w:tcPr>
          <w:p w:rsidR="009C5B80" w:rsidRDefault="009C5B80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Cobrado</w:t>
            </w:r>
          </w:p>
        </w:tc>
        <w:tc>
          <w:tcPr>
            <w:tcW w:w="1855" w:type="dxa"/>
            <w:gridSpan w:val="2"/>
          </w:tcPr>
          <w:p w:rsidR="009C5B80" w:rsidRDefault="009C5B80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Exento</w:t>
            </w:r>
          </w:p>
        </w:tc>
        <w:tc>
          <w:tcPr>
            <w:tcW w:w="1814" w:type="dxa"/>
            <w:gridSpan w:val="2"/>
          </w:tcPr>
          <w:p w:rsidR="009C5B80" w:rsidRDefault="009C5B80" w:rsidP="00795D67">
            <w:pPr>
              <w:pStyle w:val="Sinespaciado"/>
              <w:jc w:val="center"/>
              <w:outlineLvl w:val="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Total</w:t>
            </w:r>
          </w:p>
        </w:tc>
      </w:tr>
      <w:tr w:rsidR="009C5B80" w:rsidRPr="0011552B" w:rsidTr="00795D67">
        <w:tc>
          <w:tcPr>
            <w:tcW w:w="1719" w:type="dxa"/>
          </w:tcPr>
          <w:p w:rsidR="009C5B80" w:rsidRPr="0011552B" w:rsidRDefault="009C5B80" w:rsidP="00795D67">
            <w:pPr>
              <w:pStyle w:val="Sinespaciado"/>
              <w:outlineLvl w:val="0"/>
              <w:rPr>
                <w:rFonts w:ascii="Calibri" w:hAnsi="Calibri"/>
              </w:rPr>
            </w:pPr>
          </w:p>
        </w:tc>
        <w:tc>
          <w:tcPr>
            <w:tcW w:w="338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 w:rsidRPr="0011552B">
              <w:rPr>
                <w:rFonts w:ascii="Calibri" w:hAnsi="Calibri"/>
              </w:rPr>
              <w:t>$</w:t>
            </w:r>
          </w:p>
        </w:tc>
        <w:tc>
          <w:tcPr>
            <w:tcW w:w="1460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 w:rsidRPr="0011552B">
              <w:rPr>
                <w:rFonts w:ascii="Calibri" w:hAnsi="Calibri"/>
              </w:rPr>
              <w:t>65,514.00</w:t>
            </w:r>
          </w:p>
        </w:tc>
        <w:tc>
          <w:tcPr>
            <w:tcW w:w="338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 w:rsidRPr="0011552B">
              <w:rPr>
                <w:rFonts w:ascii="Calibri" w:hAnsi="Calibri"/>
              </w:rPr>
              <w:t>$</w:t>
            </w:r>
          </w:p>
        </w:tc>
        <w:tc>
          <w:tcPr>
            <w:tcW w:w="1530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428,991.00</w:t>
            </w:r>
          </w:p>
        </w:tc>
        <w:tc>
          <w:tcPr>
            <w:tcW w:w="338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 w:rsidRPr="0011552B">
              <w:rPr>
                <w:rFonts w:ascii="Calibri" w:hAnsi="Calibri"/>
              </w:rPr>
              <w:t>$</w:t>
            </w:r>
          </w:p>
        </w:tc>
        <w:tc>
          <w:tcPr>
            <w:tcW w:w="1517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391,610.00</w:t>
            </w:r>
          </w:p>
        </w:tc>
        <w:tc>
          <w:tcPr>
            <w:tcW w:w="338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 w:rsidRPr="0011552B">
              <w:rPr>
                <w:rFonts w:ascii="Calibri" w:hAnsi="Calibri"/>
              </w:rPr>
              <w:t>$</w:t>
            </w:r>
          </w:p>
        </w:tc>
        <w:tc>
          <w:tcPr>
            <w:tcW w:w="1476" w:type="dxa"/>
          </w:tcPr>
          <w:p w:rsidR="009C5B80" w:rsidRPr="0011552B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886,115.00</w:t>
            </w:r>
          </w:p>
        </w:tc>
      </w:tr>
      <w:tr w:rsidR="009C5B80" w:rsidRPr="0057444C" w:rsidTr="00795D67">
        <w:tc>
          <w:tcPr>
            <w:tcW w:w="1719" w:type="dxa"/>
          </w:tcPr>
          <w:p w:rsidR="009C5B80" w:rsidRPr="0057444C" w:rsidRDefault="009C5B80" w:rsidP="00795D67">
            <w:pPr>
              <w:pStyle w:val="Sinespaciado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38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$</w:t>
            </w:r>
          </w:p>
        </w:tc>
        <w:tc>
          <w:tcPr>
            <w:tcW w:w="1460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65,514.00</w:t>
            </w:r>
          </w:p>
        </w:tc>
        <w:tc>
          <w:tcPr>
            <w:tcW w:w="338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$</w:t>
            </w:r>
          </w:p>
        </w:tc>
        <w:tc>
          <w:tcPr>
            <w:tcW w:w="1530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428,991.00</w:t>
            </w:r>
          </w:p>
        </w:tc>
        <w:tc>
          <w:tcPr>
            <w:tcW w:w="338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$</w:t>
            </w:r>
          </w:p>
        </w:tc>
        <w:tc>
          <w:tcPr>
            <w:tcW w:w="1517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391,610.00</w:t>
            </w:r>
          </w:p>
        </w:tc>
        <w:tc>
          <w:tcPr>
            <w:tcW w:w="338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$</w:t>
            </w:r>
          </w:p>
        </w:tc>
        <w:tc>
          <w:tcPr>
            <w:tcW w:w="1476" w:type="dxa"/>
          </w:tcPr>
          <w:p w:rsidR="009C5B80" w:rsidRPr="0057444C" w:rsidRDefault="009C5B80" w:rsidP="00795D67">
            <w:pPr>
              <w:pStyle w:val="Sinespaciado"/>
              <w:jc w:val="right"/>
              <w:outlineLvl w:val="0"/>
              <w:rPr>
                <w:rFonts w:ascii="Calibri" w:hAnsi="Calibri"/>
                <w:b/>
              </w:rPr>
            </w:pPr>
            <w:r w:rsidRPr="0057444C">
              <w:rPr>
                <w:rFonts w:ascii="Calibri" w:hAnsi="Calibri"/>
                <w:b/>
              </w:rPr>
              <w:t>886,115.00</w:t>
            </w:r>
          </w:p>
        </w:tc>
      </w:tr>
    </w:tbl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  <w:r w:rsidRPr="0057444C">
        <w:rPr>
          <w:rFonts w:ascii="Calibri" w:hAnsi="Calibri"/>
          <w:b/>
          <w:sz w:val="48"/>
          <w:szCs w:val="48"/>
        </w:rPr>
        <w:t xml:space="preserve">                         </w:t>
      </w: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9C5B80" w:rsidRDefault="009C5B80" w:rsidP="009C5B80">
      <w:pPr>
        <w:pStyle w:val="Sinespaciado"/>
        <w:outlineLvl w:val="0"/>
        <w:rPr>
          <w:rFonts w:ascii="Calibri" w:hAnsi="Calibri"/>
          <w:b/>
          <w:sz w:val="48"/>
          <w:szCs w:val="48"/>
        </w:rPr>
      </w:pPr>
    </w:p>
    <w:p w:rsidR="00660B6D" w:rsidRDefault="00660B6D"/>
    <w:sectPr w:rsidR="00660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80"/>
    <w:rsid w:val="00660B6D"/>
    <w:rsid w:val="009C5B80"/>
    <w:rsid w:val="00D6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8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5B80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9C5B8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8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5B80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9C5B8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2016-04-19T21:34:00Z</dcterms:created>
  <dcterms:modified xsi:type="dcterms:W3CDTF">2016-04-20T21:41:00Z</dcterms:modified>
</cp:coreProperties>
</file>